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EA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Уважаемые родители будущих первоклассников!</w:t>
      </w:r>
    </w:p>
    <w:p w:rsidR="00C401EA" w:rsidRPr="0077794F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МАОУ СОШ № 42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работу группы предшкольной подготовки.  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Приглашаем родителей будущих первоклассников для заключения договоров на оказание платной дополнительной образовательной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четвергам, с 15-00 до 18-00, кабинет 56 (начальный блок, 3 этаж)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Школа организует группы предшкольной подготовки для дошкольников 6</w:t>
      </w:r>
      <w:r w:rsidR="0021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- 7 лет, независимо от места проживания и территориальной принадлежности к школе, планирующих поступление в первый класс любой из школ при отсутствии медицинских противопоказаний для посещения групп предшкольной подготовки.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Наполняемость групп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человек. Зачисление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предшкольной подготовки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приказом директора школы на основании заключенного договора между родителем (законным представителем) и директором школы.    Оплата – по квитанции, с учётом дней оказания услуги потребителю в отчётном месяце. Отчисление детей из групп предшкольной подготовки оформляется приказом директора на основании заявления родителей или при несвоевременной оплате оказанной услуги.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  <w:r w:rsidRPr="00777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Зачисление в группы предшкольной подготовки не является основанием для зачисления ребенка в первый класс данной школы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Зачисление в первый класс школы осуществляется на общих основаниях в соответствии с Порядком приема на обучение по образовательным программам НОО, ООО, СОО.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Целью организации групп предшкольной подготовки является удовлетворение потребностей родителей в общем развитии будущих первоклассников (в первую очередь развитии памяти, внимания, интеллекта), в воспитании умения произвольно у</w:t>
      </w:r>
      <w:r w:rsidR="008C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правлять собой; в формировании </w:t>
      </w:r>
      <w:r w:rsidR="0021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мотивов, побуждающих к учению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их возрастными и индивидуальными способностями, уровнем актуального развития, состоянием соматического и нервно-психического здоровья. Услуга определяется   запросом родителей и включается в двусторонний договор на предоставление платной дополнительной услуги </w:t>
      </w:r>
    </w:p>
    <w:p w:rsidR="00C401EA" w:rsidRPr="0077794F" w:rsidRDefault="00C401EA" w:rsidP="00C401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Стоимость платных дополнительных образовательных услуг по тарифу (установленному на момент подписания договора) услуг 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(двести 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шестьдесят четыре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академический час, исходя из тарифа, утвержденного 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>постановлени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 xml:space="preserve">ем 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 xml:space="preserve">администрации муниципального образования город Краснодар 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 xml:space="preserve">от 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>26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>.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>01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>.20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>23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 xml:space="preserve"> года № 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>319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 xml:space="preserve"> «Об утверждении цен на платные дополнительные 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 xml:space="preserve">образовательные 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 xml:space="preserve">услуги, не относящиеся к основным видам деятельности, оказываемым муниципальным 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>автоном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>ным общеобразовательным учреждением муниципального образования город Краснодар средней общеобразовательной школой № 42</w:t>
      </w:r>
      <w:r w:rsidR="00957985">
        <w:rPr>
          <w:rFonts w:ascii="Times New Roman" w:eastAsia="DejaVu Serif" w:hAnsi="Times New Roman"/>
          <w:sz w:val="28"/>
          <w:szCs w:val="28"/>
          <w:lang w:eastAsia="ru-RU"/>
        </w:rPr>
        <w:t xml:space="preserve"> имени Володи Головатого</w:t>
      </w:r>
      <w:r w:rsidR="00957985" w:rsidRPr="00916C63">
        <w:rPr>
          <w:rFonts w:ascii="Times New Roman" w:eastAsia="DejaVu Serif" w:hAnsi="Times New Roman"/>
          <w:sz w:val="28"/>
          <w:szCs w:val="28"/>
          <w:lang w:eastAsia="ru-RU"/>
        </w:rPr>
        <w:t>»</w:t>
      </w:r>
      <w:r w:rsidRPr="007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1EA" w:rsidRDefault="00C401EA" w:rsidP="00C401EA">
      <w:pPr>
        <w:spacing w:after="0" w:line="276" w:lineRule="auto"/>
        <w:ind w:left="-426" w:hanging="142"/>
        <w:contextualSpacing/>
        <w:rPr>
          <w:rFonts w:ascii="Times New Roman" w:eastAsia="DejaVu Serif" w:hAnsi="Times New Roman" w:cs="Times New Roman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Занятия запланированы с</w:t>
      </w:r>
      <w:r w:rsidR="0095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по </w:t>
      </w:r>
      <w:r w:rsidR="0021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программе "</w:t>
      </w:r>
      <w:proofErr w:type="spellStart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Предшкольное</w:t>
      </w:r>
      <w:proofErr w:type="spellEnd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образование" образовательной системы «Школа - 2100». Программа рассчитана на детей 6 - 7 лет. Целью программы является подготовка к школе и адаптация будущих первоклассников к школьному обучению. Программа рассчитана на 60 занятий по каждой из программ:</w:t>
      </w:r>
      <w:r w:rsidRPr="0077794F">
        <w:rPr>
          <w:rFonts w:ascii="Times New Roman" w:eastAsia="DejaVu Serif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ejaVu Serif" w:hAnsi="Times New Roman" w:cs="Times New Roman"/>
          <w:sz w:val="28"/>
          <w:szCs w:val="28"/>
          <w:lang w:eastAsia="ru-RU"/>
        </w:rPr>
        <w:t xml:space="preserve">                 </w:t>
      </w:r>
    </w:p>
    <w:p w:rsidR="00C401EA" w:rsidRPr="0077794F" w:rsidRDefault="00C401EA" w:rsidP="00C401EA">
      <w:pPr>
        <w:spacing w:after="0" w:line="276" w:lineRule="auto"/>
        <w:ind w:left="-426" w:hanging="142"/>
        <w:contextualSpacing/>
        <w:rPr>
          <w:rFonts w:ascii="Times New Roman" w:eastAsia="DejaVu Serif" w:hAnsi="Times New Roman" w:cs="Times New Roman"/>
          <w:sz w:val="28"/>
          <w:szCs w:val="28"/>
          <w:lang w:eastAsia="ru-RU"/>
        </w:rPr>
      </w:pPr>
      <w:r>
        <w:rPr>
          <w:rFonts w:ascii="Times New Roman" w:eastAsia="DejaVu Serif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7794F">
        <w:rPr>
          <w:rFonts w:ascii="Times New Roman" w:eastAsia="DejaVu Serif" w:hAnsi="Times New Roman" w:cs="Times New Roman"/>
          <w:sz w:val="28"/>
          <w:szCs w:val="28"/>
          <w:lang w:eastAsia="ru-RU"/>
        </w:rPr>
        <w:t>- «Развитие речи и подготовка к обучению грамоте. По дороге к Азбуке»;</w:t>
      </w:r>
    </w:p>
    <w:p w:rsidR="0021419B" w:rsidRDefault="00C401EA" w:rsidP="00C401EA">
      <w:pPr>
        <w:spacing w:after="0" w:line="276" w:lineRule="auto"/>
        <w:ind w:left="-567"/>
        <w:contextualSpacing/>
        <w:rPr>
          <w:rFonts w:ascii="Times New Roman" w:eastAsia="DejaVu Serif" w:hAnsi="Times New Roman" w:cs="Times New Roman"/>
          <w:sz w:val="28"/>
          <w:szCs w:val="28"/>
          <w:lang w:eastAsia="ru-RU"/>
        </w:rPr>
      </w:pPr>
      <w:r>
        <w:rPr>
          <w:rFonts w:ascii="Times New Roman" w:eastAsia="DejaVu Serif" w:hAnsi="Times New Roman" w:cs="Times New Roman"/>
          <w:sz w:val="28"/>
          <w:szCs w:val="28"/>
          <w:lang w:eastAsia="ru-RU"/>
        </w:rPr>
        <w:t xml:space="preserve"> </w:t>
      </w:r>
      <w:r w:rsidRPr="00CD560C">
        <w:rPr>
          <w:rFonts w:ascii="Times New Roman" w:eastAsia="DejaVu Serif" w:hAnsi="Times New Roman" w:cs="Times New Roman"/>
          <w:sz w:val="28"/>
          <w:szCs w:val="28"/>
          <w:lang w:eastAsia="ru-RU"/>
        </w:rPr>
        <w:t>- «Математика. Ра</w:t>
      </w:r>
      <w:r w:rsidRPr="0077794F">
        <w:rPr>
          <w:rFonts w:ascii="Times New Roman" w:eastAsia="DejaVu Serif" w:hAnsi="Times New Roman" w:cs="Times New Roman"/>
          <w:sz w:val="28"/>
          <w:szCs w:val="28"/>
          <w:lang w:eastAsia="ru-RU"/>
        </w:rPr>
        <w:t xml:space="preserve">з – ступенька, два - ступенька» </w:t>
      </w:r>
    </w:p>
    <w:p w:rsidR="00C401EA" w:rsidRPr="0077794F" w:rsidRDefault="00C401EA" w:rsidP="00C401EA">
      <w:pPr>
        <w:spacing w:after="0" w:line="276" w:lineRule="auto"/>
        <w:ind w:left="-567"/>
        <w:contextualSpacing/>
        <w:rPr>
          <w:rFonts w:ascii="Times New Roman" w:eastAsia="DejaVu Serif" w:hAnsi="Times New Roman" w:cs="Times New Roman"/>
          <w:sz w:val="28"/>
          <w:szCs w:val="28"/>
          <w:lang w:eastAsia="ru-RU"/>
        </w:rPr>
      </w:pPr>
      <w:r w:rsidRPr="0077794F">
        <w:rPr>
          <w:rFonts w:ascii="Times New Roman" w:eastAsia="DejaVu Serif" w:hAnsi="Times New Roman" w:cs="Times New Roman"/>
          <w:sz w:val="28"/>
          <w:szCs w:val="28"/>
          <w:lang w:eastAsia="ru-RU"/>
        </w:rPr>
        <w:t>и на 30 занятий по каждой из программ:</w:t>
      </w:r>
    </w:p>
    <w:p w:rsidR="00C401EA" w:rsidRPr="0077794F" w:rsidRDefault="00C401EA" w:rsidP="00C401EA">
      <w:pPr>
        <w:spacing w:after="0" w:line="276" w:lineRule="auto"/>
        <w:ind w:left="50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«Путешествие в прекрасное»</w:t>
      </w:r>
    </w:p>
    <w:p w:rsidR="00C401EA" w:rsidRPr="00CD560C" w:rsidRDefault="00C401EA" w:rsidP="00C401EA">
      <w:pPr>
        <w:spacing w:after="0" w:line="276" w:lineRule="auto"/>
        <w:ind w:left="502" w:hanging="142"/>
        <w:contextualSpacing/>
        <w:rPr>
          <w:rFonts w:ascii="Times New Roman" w:eastAsia="DejaVu Serif" w:hAnsi="Times New Roman" w:cs="Times New Roman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«Окружающий мир»</w:t>
      </w:r>
    </w:p>
    <w:p w:rsidR="00C401EA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- 30 минут, с учетом двух игровых физкультминуток. Между занятиями предус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мотрена динамическая пауза.  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19B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Перечень документов для занятий по предшкольной подготовке:</w:t>
      </w:r>
    </w:p>
    <w:p w:rsidR="00C401EA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77794F">
          <w:rPr>
            <w:rFonts w:ascii="Times New Roman" w:eastAsia="Times New Roman" w:hAnsi="Times New Roman" w:cs="Times New Roman"/>
            <w:color w:val="6B174E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6B174E"/>
            <w:sz w:val="28"/>
            <w:szCs w:val="28"/>
            <w:u w:val="single"/>
            <w:lang w:eastAsia="ru-RU"/>
          </w:rPr>
          <w:t xml:space="preserve"> </w:t>
        </w:r>
        <w:r w:rsidRPr="0077794F">
          <w:rPr>
            <w:rFonts w:ascii="Times New Roman" w:eastAsia="Times New Roman" w:hAnsi="Times New Roman" w:cs="Times New Roman"/>
            <w:color w:val="6B174E"/>
            <w:sz w:val="28"/>
            <w:szCs w:val="28"/>
            <w:u w:val="single"/>
            <w:lang w:eastAsia="ru-RU"/>
          </w:rPr>
          <w:t>договор с родителями</w:t>
        </w:r>
      </w:hyperlink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(законными представителями) на оказание услуг по предшкольной подготовке (заполняется в двух экземплярах);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здоровье ребенка (из поликлиники или дошкольного образовательного учреждения);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ребенка.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Квитанция на оплату услуг формируется бухгалтерией школы и выдается родителям (законным представителям) ежемесячно.</w:t>
      </w:r>
    </w:p>
    <w:p w:rsidR="00C401EA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необходимы: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-сменная обувь,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индивидуальная бутылочка с водой (для питья),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</w:t>
      </w:r>
      <w:proofErr w:type="spellEnd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фамилией и именем ребенка,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рабочие </w:t>
      </w:r>
      <w:proofErr w:type="gramStart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тетради:  «</w:t>
      </w:r>
      <w:proofErr w:type="gramEnd"/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ступенька, два - 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нька», ч.1 и 2,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«По дороге к Азбуке», ч 3 и 4,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«Мои прописи»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шариковая ручка,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простой карандаш, </w:t>
      </w:r>
    </w:p>
    <w:p w:rsidR="00C401EA" w:rsidRPr="0077794F" w:rsidRDefault="00C401EA" w:rsidP="00C401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цветных карандашей.</w:t>
      </w:r>
    </w:p>
    <w:p w:rsidR="00C401EA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401EA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21419B" w:rsidRPr="0077794F" w:rsidRDefault="0021419B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401EA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Что такое готовность к школе?</w:t>
      </w:r>
    </w:p>
    <w:p w:rsidR="00C401EA" w:rsidRPr="0077794F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EA" w:rsidRPr="0077794F" w:rsidRDefault="00C401EA" w:rsidP="00C4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 сожалению, нередко родители понимают под готовностью ребенка к школе только умения ребенка читать, писать, считать – то есть 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его должны научить именно 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школе. Однако раннее овладение учебными умениями, определенная сумма знаний не гарантируют вашему ребенку успешной школьной жизни.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Существует ряд факторов, определяющих готовность ребенка к школьному обучению. Готовность ребенка к обучению в школе зависит от того, насколько он развит физически, психически, умственно и личностно, а также каково состояние его здоровья. Комплекс всех этих факторов определяет уровень такого развития ребенка, при котором требования систематического обучения не будут чрезмерными и не приведут впоследствии к нарушению его здоровья.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приводящие нередко к неуспеваемости.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</w:p>
    <w:p w:rsidR="00C401EA" w:rsidRPr="0077794F" w:rsidRDefault="00C401EA" w:rsidP="00C4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следует говорить о целом комплексе готовности ребенка к обучению в школе: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</w:t>
      </w:r>
      <w:r w:rsidRPr="0046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готовность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том, что школа привлекает ребенка не только внешней стороной (желание иметь портфель, тетради и т.д.), но возможностью получить новые знания. При этом ребенок владеет необходимыми средствами познавательной деятельности: у него развиты речь, память, мышление, воображение, пространственные представления и т.д.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46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   Интеллектуальная (умственная, когнитивная) готовность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наличие кругозора, запаса конкретных знаний, интереса к ним, понимание связи между явлениями и т.п.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3.    </w:t>
      </w:r>
      <w:r w:rsidRPr="0046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Социально-личностная готовность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умении и потребности ребенка общаться со взрослыми, сверстниками, в умении войти в другое общество (детское), действовать вместе с другими, подчиняться интересам группы, умении слушать и выполнять инструкции учителя, навыках коммуникативной инициативы. Кроме того, ребенок умеет преодолевать трудности и относиться к ошибкам как к определенному результату своего труда.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46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   Физиологическая готовность</w:t>
      </w: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физиологического развития, уровень биологического развития, состояние здоровья.</w:t>
      </w:r>
    </w:p>
    <w:p w:rsidR="00C401EA" w:rsidRPr="0077794F" w:rsidRDefault="00C401EA" w:rsidP="00C4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1EA" w:rsidRPr="0077794F" w:rsidRDefault="00C401EA" w:rsidP="00C40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4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У</w:t>
      </w: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спехов</w:t>
      </w:r>
      <w:r w:rsidRPr="0077794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Вам и Вашему </w:t>
      </w:r>
      <w:r w:rsidR="002141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будущему </w:t>
      </w:r>
      <w:r w:rsidRPr="0077794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первокласснику!</w:t>
      </w:r>
    </w:p>
    <w:p w:rsidR="00C401EA" w:rsidRPr="0077794F" w:rsidRDefault="00C401EA" w:rsidP="00C40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224" w:rsidRPr="00C44224" w:rsidRDefault="00C44224" w:rsidP="00C44224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C44224" w:rsidRPr="00C44224" w:rsidSect="0077794F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6"/>
    <w:rsid w:val="000308F7"/>
    <w:rsid w:val="0021419B"/>
    <w:rsid w:val="002F5926"/>
    <w:rsid w:val="005D67A1"/>
    <w:rsid w:val="006D1D39"/>
    <w:rsid w:val="008C5E07"/>
    <w:rsid w:val="00957985"/>
    <w:rsid w:val="00C401EA"/>
    <w:rsid w:val="00C44224"/>
    <w:rsid w:val="00C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58A"/>
  <w15:chartTrackingRefBased/>
  <w15:docId w15:val="{5B8E5025-DEB3-4886-BBA5-16040C6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UcN/35f2Yd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INFORmen</cp:lastModifiedBy>
  <cp:revision>3</cp:revision>
  <dcterms:created xsi:type="dcterms:W3CDTF">2022-09-30T10:46:00Z</dcterms:created>
  <dcterms:modified xsi:type="dcterms:W3CDTF">2023-09-14T11:57:00Z</dcterms:modified>
</cp:coreProperties>
</file>