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EA" w:rsidRDefault="00C401EA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Уважаемые родители будущих первоклассников!</w:t>
      </w:r>
    </w:p>
    <w:p w:rsidR="00C401EA" w:rsidRPr="0077794F" w:rsidRDefault="00C401EA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1EA" w:rsidRPr="0077794F" w:rsidRDefault="00C401EA" w:rsidP="00C401E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МАОУ СОШ № 42 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начинают работу группы предшкольной подготовки.   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Приглашаем родителей будущих первоклассников для заключения договоров на оказание платной дополнительной образовательной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четвергам, с 15-00 до 18-00, кабинет 56 (начальный блок, 3 этаж)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Школа организует группы предшкольной подготовки для дошкольников 6</w:t>
      </w:r>
      <w:r w:rsidR="0021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- 7 лет, независимо от места проживания и территориальной принадлежности к школе, планирующих поступление в первый класс любой из школ при отсутствии медицинских противопоказаний для посещения групп предшкольной подготовки. 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Наполняемость групп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человек. Зачисление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предшкольной подготовки 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приказом директора школы на основании заключенного договора между родителем (законным представителем) и директором школы.    Оплата – по квитанции, с учётом дней оказания услуги потребителю в отчётном месяце. Отчисление детей из групп предшкольной подготовки оформляется приказом директора на основании заявления родителей или при несвоевременной оплате оказанной услуги.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</w:t>
      </w:r>
      <w:r w:rsidRPr="00777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Зачисление в группы предшкольной подготовки не является основанием для зачисления ребенка в первый класс данной школы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Зачисление в первый класс школы осуществляется на общих основаниях в соответствии с Порядком приема на обучение по образовательным программам НОО, ООО, СОО.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Целью организации групп предшкольной подготовки является удовлетворение потребностей родителей в общем развитии будущих первоклассников (в первую очередь развитии памяти, внимания, интеллекта), в воспитании умения произвольно у</w:t>
      </w:r>
      <w:r w:rsidR="008C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правлять собой; в формировании </w:t>
      </w:r>
      <w:r w:rsidR="0021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мотивов, побуждающих к учению 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их возрастными и индивидуальными способностями, уровнем актуального развития, состоянием соматического и нервно-психического здоровья. Услуга определяется   запросом родителей и включается в двусторонний договор на предоставление платной дополнительной услуги </w:t>
      </w:r>
    </w:p>
    <w:p w:rsidR="00C401EA" w:rsidRPr="0077794F" w:rsidRDefault="00C401EA" w:rsidP="00C401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Стоимость платных дополнительных образовательных услуг по тарифу (установленному на момент подписания договора) услуг </w:t>
      </w:r>
      <w:r w:rsidRPr="007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</w:t>
      </w:r>
      <w:r w:rsidR="008C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7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(двести </w:t>
      </w:r>
      <w:r w:rsidR="008C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семьдесят</w:t>
      </w:r>
      <w:r w:rsidRPr="007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</w:t>
      </w:r>
      <w:r w:rsidRPr="007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рубля </w:t>
      </w:r>
      <w:r w:rsidR="008C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шестьдесят четыре</w:t>
      </w:r>
      <w:r w:rsidRPr="007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копе</w:t>
      </w:r>
      <w:r w:rsidR="008C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C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7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академический час, исходя из тарифа, утвержденного 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>постановлени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 xml:space="preserve">ем 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 xml:space="preserve">администрации муниципального образования город Краснодар </w:t>
      </w:r>
      <w:r w:rsidR="00957985" w:rsidRPr="00916C63">
        <w:rPr>
          <w:rFonts w:ascii="Times New Roman" w:eastAsia="DejaVu Serif" w:hAnsi="Times New Roman"/>
          <w:sz w:val="28"/>
          <w:szCs w:val="28"/>
          <w:lang w:eastAsia="ru-RU"/>
        </w:rPr>
        <w:t xml:space="preserve">от 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>26</w:t>
      </w:r>
      <w:r w:rsidR="00957985" w:rsidRPr="00916C63">
        <w:rPr>
          <w:rFonts w:ascii="Times New Roman" w:eastAsia="DejaVu Serif" w:hAnsi="Times New Roman"/>
          <w:sz w:val="28"/>
          <w:szCs w:val="28"/>
          <w:lang w:eastAsia="ru-RU"/>
        </w:rPr>
        <w:t>.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>01</w:t>
      </w:r>
      <w:r w:rsidR="00957985" w:rsidRPr="00916C63">
        <w:rPr>
          <w:rFonts w:ascii="Times New Roman" w:eastAsia="DejaVu Serif" w:hAnsi="Times New Roman"/>
          <w:sz w:val="28"/>
          <w:szCs w:val="28"/>
          <w:lang w:eastAsia="ru-RU"/>
        </w:rPr>
        <w:t>.20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>23</w:t>
      </w:r>
      <w:r w:rsidR="00957985" w:rsidRPr="00916C63">
        <w:rPr>
          <w:rFonts w:ascii="Times New Roman" w:eastAsia="DejaVu Serif" w:hAnsi="Times New Roman"/>
          <w:sz w:val="28"/>
          <w:szCs w:val="28"/>
          <w:lang w:eastAsia="ru-RU"/>
        </w:rPr>
        <w:t xml:space="preserve"> года № 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>319</w:t>
      </w:r>
      <w:r w:rsidR="00957985" w:rsidRPr="00916C63">
        <w:rPr>
          <w:rFonts w:ascii="Times New Roman" w:eastAsia="DejaVu Serif" w:hAnsi="Times New Roman"/>
          <w:sz w:val="28"/>
          <w:szCs w:val="28"/>
          <w:lang w:eastAsia="ru-RU"/>
        </w:rPr>
        <w:t xml:space="preserve"> «Об утверждении цен на платные дополнительные 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 xml:space="preserve">образовательные </w:t>
      </w:r>
      <w:r w:rsidR="00957985" w:rsidRPr="00916C63">
        <w:rPr>
          <w:rFonts w:ascii="Times New Roman" w:eastAsia="DejaVu Serif" w:hAnsi="Times New Roman"/>
          <w:sz w:val="28"/>
          <w:szCs w:val="28"/>
          <w:lang w:eastAsia="ru-RU"/>
        </w:rPr>
        <w:t xml:space="preserve">услуги, не относящиеся к основным видам деятельности, оказываемым муниципальным 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>автоном</w:t>
      </w:r>
      <w:r w:rsidR="00957985" w:rsidRPr="00916C63">
        <w:rPr>
          <w:rFonts w:ascii="Times New Roman" w:eastAsia="DejaVu Serif" w:hAnsi="Times New Roman"/>
          <w:sz w:val="28"/>
          <w:szCs w:val="28"/>
          <w:lang w:eastAsia="ru-RU"/>
        </w:rPr>
        <w:t>ным общеобразовательным учреждением муниципального образования город Краснодар средней общеобразовательной школой № 42</w:t>
      </w:r>
      <w:r w:rsidR="00957985">
        <w:rPr>
          <w:rFonts w:ascii="Times New Roman" w:eastAsia="DejaVu Serif" w:hAnsi="Times New Roman"/>
          <w:sz w:val="28"/>
          <w:szCs w:val="28"/>
          <w:lang w:eastAsia="ru-RU"/>
        </w:rPr>
        <w:t xml:space="preserve"> имени Володи Головатого</w:t>
      </w:r>
      <w:r w:rsidR="00957985" w:rsidRPr="00916C63">
        <w:rPr>
          <w:rFonts w:ascii="Times New Roman" w:eastAsia="DejaVu Serif" w:hAnsi="Times New Roman"/>
          <w:sz w:val="28"/>
          <w:szCs w:val="28"/>
          <w:lang w:eastAsia="ru-RU"/>
        </w:rPr>
        <w:t>»</w:t>
      </w:r>
      <w:r w:rsidRPr="007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01EA" w:rsidRDefault="00C401EA" w:rsidP="00C401EA">
      <w:pPr>
        <w:spacing w:after="0" w:line="276" w:lineRule="auto"/>
        <w:ind w:left="-426" w:hanging="142"/>
        <w:contextualSpacing/>
        <w:rPr>
          <w:rFonts w:ascii="Times New Roman" w:eastAsia="DejaVu Serif" w:hAnsi="Times New Roman" w:cs="Times New Roman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Занятия запланированы с</w:t>
      </w:r>
      <w:r w:rsidR="0095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по </w:t>
      </w:r>
      <w:r w:rsidR="0021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мая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программе "</w:t>
      </w:r>
      <w:proofErr w:type="spellStart"/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Предшкольное</w:t>
      </w:r>
      <w:proofErr w:type="spellEnd"/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образование" образовательной системы «Школа - 2100». Программа рассчитана на детей 6 - 7 лет. Целью программы является подготовка к школе и адаптация будущих первоклассников к школьному обучению. Программа рассчитана на 60 занятий по каждой из программ:</w:t>
      </w:r>
      <w:r w:rsidRPr="0077794F">
        <w:rPr>
          <w:rFonts w:ascii="Times New Roman" w:eastAsia="DejaVu Serif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DejaVu Serif" w:hAnsi="Times New Roman" w:cs="Times New Roman"/>
          <w:sz w:val="28"/>
          <w:szCs w:val="28"/>
          <w:lang w:eastAsia="ru-RU"/>
        </w:rPr>
        <w:t xml:space="preserve">                 </w:t>
      </w:r>
    </w:p>
    <w:p w:rsidR="00C401EA" w:rsidRPr="0077794F" w:rsidRDefault="00C401EA" w:rsidP="00C401EA">
      <w:pPr>
        <w:spacing w:after="0" w:line="276" w:lineRule="auto"/>
        <w:ind w:left="-426" w:hanging="142"/>
        <w:contextualSpacing/>
        <w:rPr>
          <w:rFonts w:ascii="Times New Roman" w:eastAsia="DejaVu Serif" w:hAnsi="Times New Roman" w:cs="Times New Roman"/>
          <w:sz w:val="28"/>
          <w:szCs w:val="28"/>
          <w:lang w:eastAsia="ru-RU"/>
        </w:rPr>
      </w:pPr>
      <w:r>
        <w:rPr>
          <w:rFonts w:ascii="Times New Roman" w:eastAsia="DejaVu Serif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7794F">
        <w:rPr>
          <w:rFonts w:ascii="Times New Roman" w:eastAsia="DejaVu Serif" w:hAnsi="Times New Roman" w:cs="Times New Roman"/>
          <w:sz w:val="28"/>
          <w:szCs w:val="28"/>
          <w:lang w:eastAsia="ru-RU"/>
        </w:rPr>
        <w:t>- «Развитие речи и подготовка к обучению грамоте. По дороге к Азбуке»;</w:t>
      </w:r>
    </w:p>
    <w:p w:rsidR="0021419B" w:rsidRDefault="00C401EA" w:rsidP="00C401EA">
      <w:pPr>
        <w:spacing w:after="0" w:line="276" w:lineRule="auto"/>
        <w:ind w:left="-567"/>
        <w:contextualSpacing/>
        <w:rPr>
          <w:rFonts w:ascii="Times New Roman" w:eastAsia="DejaVu Serif" w:hAnsi="Times New Roman" w:cs="Times New Roman"/>
          <w:sz w:val="28"/>
          <w:szCs w:val="28"/>
          <w:lang w:eastAsia="ru-RU"/>
        </w:rPr>
      </w:pPr>
      <w:r>
        <w:rPr>
          <w:rFonts w:ascii="Times New Roman" w:eastAsia="DejaVu Serif" w:hAnsi="Times New Roman" w:cs="Times New Roman"/>
          <w:sz w:val="28"/>
          <w:szCs w:val="28"/>
          <w:lang w:eastAsia="ru-RU"/>
        </w:rPr>
        <w:t xml:space="preserve"> </w:t>
      </w:r>
      <w:r w:rsidRPr="00CD560C">
        <w:rPr>
          <w:rFonts w:ascii="Times New Roman" w:eastAsia="DejaVu Serif" w:hAnsi="Times New Roman" w:cs="Times New Roman"/>
          <w:sz w:val="28"/>
          <w:szCs w:val="28"/>
          <w:lang w:eastAsia="ru-RU"/>
        </w:rPr>
        <w:t>- «Математика. Ра</w:t>
      </w:r>
      <w:r w:rsidRPr="0077794F">
        <w:rPr>
          <w:rFonts w:ascii="Times New Roman" w:eastAsia="DejaVu Serif" w:hAnsi="Times New Roman" w:cs="Times New Roman"/>
          <w:sz w:val="28"/>
          <w:szCs w:val="28"/>
          <w:lang w:eastAsia="ru-RU"/>
        </w:rPr>
        <w:t xml:space="preserve">з – ступенька, два - ступенька» </w:t>
      </w:r>
    </w:p>
    <w:p w:rsidR="00C401EA" w:rsidRPr="0077794F" w:rsidRDefault="00C401EA" w:rsidP="00C401EA">
      <w:pPr>
        <w:spacing w:after="0" w:line="276" w:lineRule="auto"/>
        <w:ind w:left="-567"/>
        <w:contextualSpacing/>
        <w:rPr>
          <w:rFonts w:ascii="Times New Roman" w:eastAsia="DejaVu Serif" w:hAnsi="Times New Roman" w:cs="Times New Roman"/>
          <w:sz w:val="28"/>
          <w:szCs w:val="28"/>
          <w:lang w:eastAsia="ru-RU"/>
        </w:rPr>
      </w:pPr>
      <w:r w:rsidRPr="0077794F">
        <w:rPr>
          <w:rFonts w:ascii="Times New Roman" w:eastAsia="DejaVu Serif" w:hAnsi="Times New Roman" w:cs="Times New Roman"/>
          <w:sz w:val="28"/>
          <w:szCs w:val="28"/>
          <w:lang w:eastAsia="ru-RU"/>
        </w:rPr>
        <w:t>и на 30 занятий по каждой из программ:</w:t>
      </w:r>
    </w:p>
    <w:p w:rsidR="00C401EA" w:rsidRPr="0077794F" w:rsidRDefault="00C401EA" w:rsidP="00C401EA">
      <w:pPr>
        <w:spacing w:after="0" w:line="276" w:lineRule="auto"/>
        <w:ind w:left="50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«Путешествие в прекрасное»</w:t>
      </w:r>
    </w:p>
    <w:p w:rsidR="00C401EA" w:rsidRPr="00CD560C" w:rsidRDefault="00C401EA" w:rsidP="00C401EA">
      <w:pPr>
        <w:spacing w:after="0" w:line="276" w:lineRule="auto"/>
        <w:ind w:left="502" w:hanging="142"/>
        <w:contextualSpacing/>
        <w:rPr>
          <w:rFonts w:ascii="Times New Roman" w:eastAsia="DejaVu Serif" w:hAnsi="Times New Roman" w:cs="Times New Roman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«Окружающий мир»</w:t>
      </w:r>
    </w:p>
    <w:p w:rsidR="00C401EA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занятия - 30 минут, с учетом двух игровых физкультминуток. Между занятиями предус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мотрена динамическая пауза.  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19B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Перечень документов для занятий по предшкольной подготовке:</w:t>
      </w:r>
    </w:p>
    <w:p w:rsidR="00C401EA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history="1">
        <w:r w:rsidRPr="0077794F">
          <w:rPr>
            <w:rFonts w:ascii="Times New Roman" w:eastAsia="Times New Roman" w:hAnsi="Times New Roman" w:cs="Times New Roman"/>
            <w:color w:val="6B174E"/>
            <w:sz w:val="28"/>
            <w:szCs w:val="28"/>
            <w:u w:val="single"/>
            <w:lang w:eastAsia="ru-RU"/>
          </w:rPr>
          <w:t>-</w:t>
        </w:r>
        <w:r>
          <w:rPr>
            <w:rFonts w:ascii="Times New Roman" w:eastAsia="Times New Roman" w:hAnsi="Times New Roman" w:cs="Times New Roman"/>
            <w:color w:val="6B174E"/>
            <w:sz w:val="28"/>
            <w:szCs w:val="28"/>
            <w:u w:val="single"/>
            <w:lang w:eastAsia="ru-RU"/>
          </w:rPr>
          <w:t xml:space="preserve"> </w:t>
        </w:r>
        <w:r w:rsidRPr="0077794F">
          <w:rPr>
            <w:rFonts w:ascii="Times New Roman" w:eastAsia="Times New Roman" w:hAnsi="Times New Roman" w:cs="Times New Roman"/>
            <w:color w:val="6B174E"/>
            <w:sz w:val="28"/>
            <w:szCs w:val="28"/>
            <w:u w:val="single"/>
            <w:lang w:eastAsia="ru-RU"/>
          </w:rPr>
          <w:t>договор с родителями</w:t>
        </w:r>
      </w:hyperlink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(законными представителями) на оказание услуг по предшкольной подготовке (заполняется в двух экземплярах);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здоровье ребенка (из поликлиники или дошкольного образовательного учреждения);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рождении ребенка.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Квитанция на оплату услуг формируется бухгалтерией школы и выдается родителям (законным представителям) ежемесячно.</w:t>
      </w:r>
    </w:p>
    <w:p w:rsidR="00C401EA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необходимы: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7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-сменная обувь,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индивидуальная бутылочка с водой (для питья), 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</w:t>
      </w:r>
      <w:proofErr w:type="spellEnd"/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фамилией и именем ребенка, 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рабочие </w:t>
      </w:r>
      <w:proofErr w:type="gramStart"/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тетради:  «</w:t>
      </w:r>
      <w:proofErr w:type="gramEnd"/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ступенька, два - 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нька», ч.1 и 2, 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«По дороге к Азбуке», ч 3 и 4, 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«Мои прописи»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шариковая ручка, 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простой карандаш, </w:t>
      </w:r>
    </w:p>
    <w:p w:rsidR="00C401EA" w:rsidRPr="0077794F" w:rsidRDefault="00C401EA" w:rsidP="00C401E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цветных карандашей.</w:t>
      </w:r>
    </w:p>
    <w:p w:rsidR="00C401EA" w:rsidRDefault="00C401EA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C401EA" w:rsidRDefault="00C401EA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21419B" w:rsidRPr="0077794F" w:rsidRDefault="0021419B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C401EA" w:rsidRDefault="00C401EA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lastRenderedPageBreak/>
        <w:t>Что такое готовность к школе?</w:t>
      </w:r>
    </w:p>
    <w:p w:rsidR="00C401EA" w:rsidRPr="0077794F" w:rsidRDefault="00C401EA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1EA" w:rsidRPr="0077794F" w:rsidRDefault="00C401EA" w:rsidP="00C4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 сожалению, нередко родители понимают под готовностью ребенка к школе только умения ребенка читать, писать, считать – то есть то,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его должны научить именно 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школе. Однако раннее овладение учебными умениями, определенная сумма знаний не гарантируют вашему ребенку успешной школьной жизни.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Существует ряд факторов, определяющих готовность ребенка к школьному обучению. Готовность ребенка к обучению в школе зависит от того, насколько он развит физически, психически, умственно и личностно, а также каково состояние его здоровья. Комплекс всех этих факторов определяет уровень такого развития ребенка, при котором требования систематического обучения не будут чрезмерными и не приведут впоследствии к нарушению его здоровья. У детей, не подготовленных к систематическому обучению, труднее и дольше проходит период адаптации (приспособления) к школе, у них гораздо чаще проявляются различные трудности обучения, приводящие нередко к неуспеваемости.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</w:t>
      </w:r>
    </w:p>
    <w:p w:rsidR="00C401EA" w:rsidRPr="0077794F" w:rsidRDefault="00C401EA" w:rsidP="00C4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следует говорить о целом комплексе готовности ребенка к обучению в школе: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1.    </w:t>
      </w:r>
      <w:r w:rsidRPr="0046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Психологическая готовность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в том, что школа привлекает ребенка не только внешней стороной (желание иметь портфель, тетради и т.д.), но возможностью получить новые знания. При этом ребенок владеет необходимыми средствами познавательной деятельности: у него развиты речь, память, мышление, воображение, пространственные представления и т.д.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Pr="0046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   Интеллектуальная (умственная, когнитивная) готовность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наличие кругозора, запаса конкретных знаний, интереса к ним, понимание связи между явлениями и т.п.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3.    </w:t>
      </w:r>
      <w:r w:rsidRPr="0046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Социально-личностная готовность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в умении и потребности ребенка общаться со взрослыми, сверстниками, в умении войти в другое общество (детское), действовать вместе с другими, подчиняться интересам группы, умении слушать и выполнять инструкции учителя, навыках коммуникативной инициативы. Кроме того, ребенок умеет преодолевать трудности и относиться к ошибкам как к определенному результату своего труда.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464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   Физиологическая готовность</w:t>
      </w: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уровень физиологического развития, уровень биологического развития, состояние здоровья.</w:t>
      </w:r>
    </w:p>
    <w:p w:rsidR="00C401EA" w:rsidRPr="0077794F" w:rsidRDefault="00C401EA" w:rsidP="00C4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1EA" w:rsidRPr="0077794F" w:rsidRDefault="00C401EA" w:rsidP="00C4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4F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 У</w:t>
      </w: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спехов</w:t>
      </w:r>
      <w:r w:rsidRPr="0077794F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Вам и Вашему </w:t>
      </w:r>
      <w:r w:rsidR="0021419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будущему </w:t>
      </w:r>
      <w:r w:rsidRPr="0077794F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первокласснику!</w:t>
      </w:r>
    </w:p>
    <w:p w:rsidR="00C401EA" w:rsidRPr="0077794F" w:rsidRDefault="00C401EA" w:rsidP="00C40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224" w:rsidRPr="00C44224" w:rsidRDefault="00C44224" w:rsidP="00C44224">
      <w:pPr>
        <w:jc w:val="right"/>
        <w:rPr>
          <w:rFonts w:ascii="Times New Roman" w:hAnsi="Times New Roman" w:cs="Times New Roman"/>
          <w:sz w:val="40"/>
          <w:szCs w:val="40"/>
        </w:rPr>
      </w:pPr>
    </w:p>
    <w:sectPr w:rsidR="00C44224" w:rsidRPr="00C44224" w:rsidSect="0077794F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26"/>
    <w:rsid w:val="000308F7"/>
    <w:rsid w:val="0021419B"/>
    <w:rsid w:val="002F5926"/>
    <w:rsid w:val="005D67A1"/>
    <w:rsid w:val="006D1D39"/>
    <w:rsid w:val="008C5E07"/>
    <w:rsid w:val="00957985"/>
    <w:rsid w:val="00C401EA"/>
    <w:rsid w:val="00C44224"/>
    <w:rsid w:val="00C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258A"/>
  <w15:chartTrackingRefBased/>
  <w15:docId w15:val="{5B8E5025-DEB3-4886-BBA5-16040C6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UcN/35f2Yd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INFORmen</dc:creator>
  <cp:keywords/>
  <dc:description/>
  <cp:lastModifiedBy>INFORmen</cp:lastModifiedBy>
  <cp:revision>3</cp:revision>
  <dcterms:created xsi:type="dcterms:W3CDTF">2022-09-30T10:46:00Z</dcterms:created>
  <dcterms:modified xsi:type="dcterms:W3CDTF">2023-09-14T11:57:00Z</dcterms:modified>
</cp:coreProperties>
</file>